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090BA7" w:rsidRPr="0042128F">
        <w:rPr>
          <w:rFonts w:ascii="Times New Roman" w:hAnsi="Times New Roman" w:cs="Times New Roman"/>
          <w:b/>
          <w:sz w:val="24"/>
          <w:szCs w:val="24"/>
        </w:rPr>
        <w:t>5</w:t>
      </w:r>
      <w:r w:rsidR="008516E9">
        <w:rPr>
          <w:rFonts w:ascii="Times New Roman" w:hAnsi="Times New Roman" w:cs="Times New Roman"/>
          <w:b/>
          <w:sz w:val="24"/>
          <w:szCs w:val="24"/>
        </w:rPr>
        <w:t>8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575AB9" w:rsidRPr="0042128F" w:rsidRDefault="0042128F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 vereador que subscrev</w:t>
      </w:r>
      <w:r w:rsidR="00433010">
        <w:rPr>
          <w:rFonts w:ascii="Times New Roman" w:hAnsi="Times New Roman" w:cs="Times New Roman"/>
          <w:sz w:val="24"/>
          <w:szCs w:val="24"/>
        </w:rPr>
        <w:t>e</w:t>
      </w:r>
      <w:r w:rsidRPr="0042128F">
        <w:rPr>
          <w:rFonts w:ascii="Times New Roman" w:hAnsi="Times New Roman" w:cs="Times New Roman"/>
          <w:sz w:val="24"/>
          <w:szCs w:val="24"/>
        </w:rPr>
        <w:t xml:space="preserve"> a presente Indicação,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 xml:space="preserve">, </w:t>
      </w:r>
      <w:r w:rsidR="006120FD">
        <w:rPr>
          <w:rFonts w:ascii="Times New Roman" w:hAnsi="Times New Roman" w:cs="Times New Roman"/>
          <w:sz w:val="24"/>
          <w:szCs w:val="24"/>
        </w:rPr>
        <w:t>estude a possibilidade para instalação de TRR no parque de máquinas do município.</w:t>
      </w:r>
    </w:p>
    <w:p w:rsidR="00713576" w:rsidRPr="0042128F" w:rsidRDefault="00713576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JUSTIFICATIVA</w:t>
      </w:r>
    </w:p>
    <w:p w:rsidR="00575AB9" w:rsidRPr="0042128F" w:rsidRDefault="00575AB9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120FD" w:rsidRDefault="006120FD" w:rsidP="006120F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TRR são empresas </w:t>
      </w:r>
      <w:r w:rsidRPr="006120FD">
        <w:rPr>
          <w:rFonts w:ascii="Times New Roman" w:hAnsi="Times New Roman" w:cs="Times New Roman"/>
          <w:sz w:val="24"/>
          <w:szCs w:val="24"/>
        </w:rPr>
        <w:t>regulamentadas pela ANP e que possuem autorização para comercializar, transportar e revender produtos como:</w:t>
      </w:r>
      <w:r>
        <w:rPr>
          <w:rFonts w:ascii="Times New Roman" w:hAnsi="Times New Roman" w:cs="Times New Roman"/>
          <w:sz w:val="24"/>
          <w:szCs w:val="24"/>
        </w:rPr>
        <w:t xml:space="preserve"> óleo diesel, óleo lubrificante e g</w:t>
      </w:r>
      <w:r w:rsidRPr="006120FD">
        <w:rPr>
          <w:rFonts w:ascii="Times New Roman" w:hAnsi="Times New Roman" w:cs="Times New Roman"/>
          <w:sz w:val="24"/>
          <w:szCs w:val="24"/>
        </w:rPr>
        <w:t>raxa envasada.</w:t>
      </w:r>
    </w:p>
    <w:p w:rsidR="00960A8A" w:rsidRDefault="00B77F7A" w:rsidP="006120F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Indicação tem como objetivo </w:t>
      </w:r>
      <w:r w:rsidR="006120FD">
        <w:rPr>
          <w:rFonts w:ascii="Times New Roman" w:hAnsi="Times New Roman" w:cs="Times New Roman"/>
          <w:sz w:val="24"/>
          <w:szCs w:val="24"/>
        </w:rPr>
        <w:t xml:space="preserve">o abastecimento da frota municipal, tendo em vista a praticidade para </w:t>
      </w:r>
      <w:r w:rsidR="006120FD" w:rsidRPr="006120FD">
        <w:rPr>
          <w:rFonts w:ascii="Times New Roman" w:hAnsi="Times New Roman" w:cs="Times New Roman"/>
          <w:sz w:val="24"/>
          <w:szCs w:val="24"/>
        </w:rPr>
        <w:t>aquisição dos produtos</w:t>
      </w:r>
      <w:r w:rsidR="006120FD">
        <w:rPr>
          <w:rFonts w:ascii="Times New Roman" w:hAnsi="Times New Roman" w:cs="Times New Roman"/>
          <w:sz w:val="24"/>
          <w:szCs w:val="24"/>
        </w:rPr>
        <w:t>, bem como levando em consideração a economia que a atual medida geraria.</w:t>
      </w:r>
    </w:p>
    <w:p w:rsidR="006120FD" w:rsidRDefault="00CB677E" w:rsidP="006120F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Atualmente, v</w:t>
      </w:r>
      <w:r w:rsidR="006120FD">
        <w:rPr>
          <w:rFonts w:ascii="Times New Roman" w:hAnsi="Times New Roman" w:cs="Times New Roman"/>
          <w:sz w:val="24"/>
          <w:szCs w:val="24"/>
        </w:rPr>
        <w:t>ários municípios contam com tanques</w:t>
      </w:r>
      <w:r>
        <w:rPr>
          <w:rFonts w:ascii="Times New Roman" w:hAnsi="Times New Roman" w:cs="Times New Roman"/>
          <w:sz w:val="24"/>
          <w:szCs w:val="24"/>
        </w:rPr>
        <w:t xml:space="preserve"> de abastecimento próprios e geram bons resultados. Além dos benefícios citados é possível considerar a economia de tempo e agilidade para se deslocar ao local de prestação de serviço, otimizando o trabalho da Administração, garante uma cidade mais limpa e reduz o movimento de máquinas pesadas na área urbana.</w:t>
      </w:r>
    </w:p>
    <w:p w:rsidR="0042128F" w:rsidRDefault="0042128F" w:rsidP="00575AB9">
      <w:pPr>
        <w:spacing w:after="0" w:line="360" w:lineRule="auto"/>
        <w:ind w:firstLine="2268"/>
        <w:jc w:val="both"/>
      </w:pPr>
      <w:bookmarkStart w:id="0" w:name="_GoBack"/>
      <w:bookmarkEnd w:id="0"/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Salão Nobre Prefeito Ângelo Bedin</w:t>
      </w:r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575AB9">
        <w:t>2</w:t>
      </w:r>
      <w:r w:rsidR="00CB677E">
        <w:t>7</w:t>
      </w:r>
      <w:r w:rsidRPr="00E84428">
        <w:t xml:space="preserve"> de </w:t>
      </w:r>
      <w:r w:rsidR="00CF7B91">
        <w:t>maio</w:t>
      </w:r>
      <w:r w:rsidRPr="00E84428">
        <w:t xml:space="preserve"> de 2021.</w:t>
      </w:r>
    </w:p>
    <w:p w:rsidR="0042128F" w:rsidRDefault="0042128F" w:rsidP="00E84428">
      <w:pPr>
        <w:pStyle w:val="Recuodecorpodetexto2"/>
        <w:spacing w:line="360" w:lineRule="auto"/>
        <w:ind w:firstLine="0"/>
        <w:jc w:val="center"/>
      </w:pPr>
    </w:p>
    <w:p w:rsidR="001C1D00" w:rsidRDefault="001C1D00" w:rsidP="001C1D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C1D00" w:rsidRDefault="001C1D00" w:rsidP="001C1D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D00" w:rsidRPr="001C1D00" w:rsidRDefault="001C1D00" w:rsidP="001C1D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Autor</w:t>
      </w:r>
      <w:r>
        <w:rPr>
          <w:rFonts w:ascii="Times New Roman" w:hAnsi="Times New Roman"/>
          <w:sz w:val="24"/>
          <w:szCs w:val="24"/>
        </w:rPr>
        <w:t xml:space="preserve"> </w:t>
      </w:r>
      <w:r w:rsidR="00CB677E">
        <w:rPr>
          <w:rFonts w:ascii="Times New Roman" w:hAnsi="Times New Roman"/>
          <w:b/>
          <w:sz w:val="24"/>
          <w:szCs w:val="24"/>
        </w:rPr>
        <w:t>Paulo Henrique Burin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Giovani Busnello Vieira</w:t>
      </w:r>
    </w:p>
    <w:p w:rsidR="001C1D00" w:rsidRDefault="001C1D00" w:rsidP="001C1D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D00" w:rsidRDefault="001C1D00" w:rsidP="001C1D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D00" w:rsidRDefault="001C1D00" w:rsidP="001C1D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D00" w:rsidRDefault="001C1D00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D00">
        <w:rPr>
          <w:rFonts w:ascii="Times New Roman" w:hAnsi="Times New Roman"/>
          <w:sz w:val="24"/>
          <w:szCs w:val="24"/>
        </w:rPr>
        <w:t>Vereadora</w:t>
      </w:r>
      <w:r>
        <w:rPr>
          <w:rFonts w:ascii="Times New Roman" w:hAnsi="Times New Roman"/>
          <w:b/>
          <w:sz w:val="24"/>
          <w:szCs w:val="24"/>
        </w:rPr>
        <w:t xml:space="preserve"> Marise T. Previde Giombelli                       </w:t>
      </w:r>
      <w:r w:rsidRPr="001C1D00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Mateus Bolsoni</w:t>
      </w:r>
    </w:p>
    <w:sectPr w:rsidR="001C1D00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DB" w:rsidRDefault="007304DB" w:rsidP="00DF1947">
      <w:pPr>
        <w:spacing w:after="0" w:line="240" w:lineRule="auto"/>
      </w:pPr>
      <w:r>
        <w:separator/>
      </w:r>
    </w:p>
  </w:endnote>
  <w:endnote w:type="continuationSeparator" w:id="0">
    <w:p w:rsidR="007304DB" w:rsidRDefault="007304DB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DB" w:rsidRDefault="007304DB" w:rsidP="00DF1947">
      <w:pPr>
        <w:spacing w:after="0" w:line="240" w:lineRule="auto"/>
      </w:pPr>
      <w:r>
        <w:separator/>
      </w:r>
    </w:p>
  </w:footnote>
  <w:footnote w:type="continuationSeparator" w:id="0">
    <w:p w:rsidR="007304DB" w:rsidRDefault="007304DB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7496B"/>
    <w:rsid w:val="0007702C"/>
    <w:rsid w:val="00085735"/>
    <w:rsid w:val="00090BA7"/>
    <w:rsid w:val="000D2D7F"/>
    <w:rsid w:val="000D3018"/>
    <w:rsid w:val="000E45D3"/>
    <w:rsid w:val="001315F6"/>
    <w:rsid w:val="00175528"/>
    <w:rsid w:val="001A6825"/>
    <w:rsid w:val="001B3686"/>
    <w:rsid w:val="001C1D00"/>
    <w:rsid w:val="002075DE"/>
    <w:rsid w:val="00271763"/>
    <w:rsid w:val="00291DC7"/>
    <w:rsid w:val="002D1C44"/>
    <w:rsid w:val="002E4BF5"/>
    <w:rsid w:val="00310FF9"/>
    <w:rsid w:val="00312F80"/>
    <w:rsid w:val="00313A06"/>
    <w:rsid w:val="00343281"/>
    <w:rsid w:val="00354C21"/>
    <w:rsid w:val="003A3121"/>
    <w:rsid w:val="003B34BA"/>
    <w:rsid w:val="003D59CB"/>
    <w:rsid w:val="004000B2"/>
    <w:rsid w:val="0042128F"/>
    <w:rsid w:val="00433010"/>
    <w:rsid w:val="0043402E"/>
    <w:rsid w:val="00441C8D"/>
    <w:rsid w:val="00495A7E"/>
    <w:rsid w:val="004F06D4"/>
    <w:rsid w:val="004F4C7B"/>
    <w:rsid w:val="00522E75"/>
    <w:rsid w:val="00527D49"/>
    <w:rsid w:val="00532498"/>
    <w:rsid w:val="00575AB9"/>
    <w:rsid w:val="005A7502"/>
    <w:rsid w:val="005D5DD5"/>
    <w:rsid w:val="00606822"/>
    <w:rsid w:val="006120FD"/>
    <w:rsid w:val="00654DE6"/>
    <w:rsid w:val="00661D95"/>
    <w:rsid w:val="006807E5"/>
    <w:rsid w:val="006A4A0B"/>
    <w:rsid w:val="006A6571"/>
    <w:rsid w:val="006D58FD"/>
    <w:rsid w:val="006D7A13"/>
    <w:rsid w:val="007034FE"/>
    <w:rsid w:val="00713576"/>
    <w:rsid w:val="00723EDB"/>
    <w:rsid w:val="007304DB"/>
    <w:rsid w:val="007917AE"/>
    <w:rsid w:val="007D376D"/>
    <w:rsid w:val="007E2B5A"/>
    <w:rsid w:val="00822634"/>
    <w:rsid w:val="008516E9"/>
    <w:rsid w:val="00854121"/>
    <w:rsid w:val="008567C2"/>
    <w:rsid w:val="008900CB"/>
    <w:rsid w:val="008901D9"/>
    <w:rsid w:val="008A5F0A"/>
    <w:rsid w:val="008A7900"/>
    <w:rsid w:val="008D1ACB"/>
    <w:rsid w:val="008E654F"/>
    <w:rsid w:val="00911932"/>
    <w:rsid w:val="00955439"/>
    <w:rsid w:val="00955CE2"/>
    <w:rsid w:val="00960A8A"/>
    <w:rsid w:val="009B39E6"/>
    <w:rsid w:val="009D2D6B"/>
    <w:rsid w:val="009D3198"/>
    <w:rsid w:val="009D7DC4"/>
    <w:rsid w:val="00A0047D"/>
    <w:rsid w:val="00A25D49"/>
    <w:rsid w:val="00A34478"/>
    <w:rsid w:val="00A803BB"/>
    <w:rsid w:val="00AB6AFF"/>
    <w:rsid w:val="00AB6F84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77F7A"/>
    <w:rsid w:val="00B9671D"/>
    <w:rsid w:val="00B96A25"/>
    <w:rsid w:val="00BA29F8"/>
    <w:rsid w:val="00BB4CA7"/>
    <w:rsid w:val="00BE2CAB"/>
    <w:rsid w:val="00BF3126"/>
    <w:rsid w:val="00BF7CDB"/>
    <w:rsid w:val="00C034CF"/>
    <w:rsid w:val="00C64A62"/>
    <w:rsid w:val="00C823B5"/>
    <w:rsid w:val="00CB677E"/>
    <w:rsid w:val="00CB6F7A"/>
    <w:rsid w:val="00CF7B91"/>
    <w:rsid w:val="00D70C94"/>
    <w:rsid w:val="00DE36EB"/>
    <w:rsid w:val="00DE703B"/>
    <w:rsid w:val="00DE713D"/>
    <w:rsid w:val="00DF1947"/>
    <w:rsid w:val="00E111C6"/>
    <w:rsid w:val="00E63E4A"/>
    <w:rsid w:val="00E729B6"/>
    <w:rsid w:val="00E80445"/>
    <w:rsid w:val="00E81960"/>
    <w:rsid w:val="00E84428"/>
    <w:rsid w:val="00E94215"/>
    <w:rsid w:val="00EB544F"/>
    <w:rsid w:val="00EC3481"/>
    <w:rsid w:val="00ED55F4"/>
    <w:rsid w:val="00F1061B"/>
    <w:rsid w:val="00F35A19"/>
    <w:rsid w:val="00F40CAD"/>
    <w:rsid w:val="00F5684E"/>
    <w:rsid w:val="00F60781"/>
    <w:rsid w:val="00F6492C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EAC8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8</cp:revision>
  <cp:lastPrinted>2021-05-31T17:43:00Z</cp:lastPrinted>
  <dcterms:created xsi:type="dcterms:W3CDTF">2021-05-27T18:06:00Z</dcterms:created>
  <dcterms:modified xsi:type="dcterms:W3CDTF">2021-05-31T17:48:00Z</dcterms:modified>
</cp:coreProperties>
</file>